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C8854" w14:textId="5EDD2B25" w:rsidR="00D042ED" w:rsidRDefault="00926D1A">
      <w:pPr>
        <w:rPr>
          <w:b/>
          <w:bCs/>
          <w:sz w:val="28"/>
          <w:szCs w:val="28"/>
        </w:rPr>
      </w:pPr>
      <w:r w:rsidRPr="008B49A0">
        <w:rPr>
          <w:b/>
          <w:bCs/>
          <w:sz w:val="28"/>
          <w:szCs w:val="28"/>
        </w:rPr>
        <w:t xml:space="preserve">Dose of Don </w:t>
      </w:r>
      <w:r w:rsidR="00743976">
        <w:rPr>
          <w:b/>
          <w:bCs/>
          <w:sz w:val="28"/>
          <w:szCs w:val="28"/>
        </w:rPr>
        <w:t>2</w:t>
      </w:r>
      <w:r w:rsidR="00D17AE5" w:rsidRPr="008B49A0">
        <w:rPr>
          <w:b/>
          <w:bCs/>
          <w:sz w:val="28"/>
          <w:szCs w:val="28"/>
        </w:rPr>
        <w:t xml:space="preserve">: </w:t>
      </w:r>
      <w:r w:rsidR="00743976">
        <w:rPr>
          <w:b/>
          <w:bCs/>
          <w:sz w:val="28"/>
          <w:szCs w:val="28"/>
        </w:rPr>
        <w:t>Straight lines</w:t>
      </w:r>
    </w:p>
    <w:p w14:paraId="65CD0F98" w14:textId="300F0CAD" w:rsidR="00847227" w:rsidRPr="008B49A0" w:rsidRDefault="00847227">
      <w:pP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4C6627B5" wp14:editId="47DCF07C">
                <wp:simplePos x="0" y="0"/>
                <wp:positionH relativeFrom="column">
                  <wp:posOffset>25400</wp:posOffset>
                </wp:positionH>
                <wp:positionV relativeFrom="paragraph">
                  <wp:posOffset>32385</wp:posOffset>
                </wp:positionV>
                <wp:extent cx="5683250" cy="1670050"/>
                <wp:effectExtent l="0" t="0" r="12700" b="25400"/>
                <wp:wrapNone/>
                <wp:docPr id="7" name="Text Box 7"/>
                <wp:cNvGraphicFramePr/>
                <a:graphic xmlns:a="http://schemas.openxmlformats.org/drawingml/2006/main">
                  <a:graphicData uri="http://schemas.microsoft.com/office/word/2010/wordprocessingShape">
                    <wps:wsp>
                      <wps:cNvSpPr txBox="1"/>
                      <wps:spPr>
                        <a:xfrm>
                          <a:off x="0" y="0"/>
                          <a:ext cx="5683250" cy="1670050"/>
                        </a:xfrm>
                        <a:prstGeom prst="rect">
                          <a:avLst/>
                        </a:prstGeom>
                        <a:solidFill>
                          <a:schemeClr val="lt1"/>
                        </a:solidFill>
                        <a:ln w="6350">
                          <a:solidFill>
                            <a:prstClr val="black"/>
                          </a:solidFill>
                        </a:ln>
                      </wps:spPr>
                      <wps:txbx>
                        <w:txbxContent>
                          <w:p w14:paraId="30DB5F47" w14:textId="77777777" w:rsidR="00847227" w:rsidRDefault="00847227" w:rsidP="00847227">
                            <w:pPr>
                              <w:rPr>
                                <w:b/>
                                <w:bCs/>
                              </w:rPr>
                            </w:pPr>
                            <w:r>
                              <w:rPr>
                                <w:b/>
                                <w:bCs/>
                              </w:rPr>
                              <w:t xml:space="preserve">This is the second of an irregular series of writings in which I (and, I hope, others) delve deeply into the collection of tasks on Don Steward’s blog </w:t>
                            </w:r>
                            <w:hyperlink r:id="rId4" w:history="1">
                              <w:r w:rsidRPr="001B1DF2">
                                <w:rPr>
                                  <w:rStyle w:val="Hyperlink"/>
                                  <w:b/>
                                  <w:bCs/>
                                </w:rPr>
                                <w:t>https://donsteward.blogspot.com/</w:t>
                              </w:r>
                            </w:hyperlink>
                            <w:r>
                              <w:rPr>
                                <w:b/>
                                <w:bCs/>
                              </w:rPr>
                              <w:t xml:space="preserve"> and pull out threads about key ideas in mathematics that run through several of his tasks. Where possible I give you a direct link to the tasks; where I have extracted part of a task I direct you to the ‘parent’ from which it came. </w:t>
                            </w:r>
                          </w:p>
                          <w:p w14:paraId="6AE2F52A" w14:textId="77777777" w:rsidR="00847227" w:rsidRDefault="00847227" w:rsidP="00847227">
                            <w:pPr>
                              <w:rPr>
                                <w:b/>
                                <w:bCs/>
                              </w:rPr>
                            </w:pPr>
                            <w:r>
                              <w:rPr>
                                <w:b/>
                                <w:bCs/>
                              </w:rPr>
                              <w:t xml:space="preserve">Don was very generous with his tasks and I hope that you will return this generosity in the way he requested before he died, namely to donate to </w:t>
                            </w:r>
                            <w:hyperlink r:id="rId5" w:history="1">
                              <w:r w:rsidRPr="001B1DF2">
                                <w:rPr>
                                  <w:rStyle w:val="Hyperlink"/>
                                  <w:b/>
                                  <w:bCs/>
                                </w:rPr>
                                <w:t>https://www.justgiving.com/fundraising/jessesteward</w:t>
                              </w:r>
                            </w:hyperlink>
                          </w:p>
                          <w:p w14:paraId="01C3CE1D" w14:textId="77777777" w:rsidR="00847227" w:rsidRDefault="00847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type w14:anchorId="4C6627B5" id="_x0000_t202" coordsize="21600,21600" o:spt="202" path="m,l,21600r21600,l21600,xe">
                <v:stroke joinstyle="miter"/>
                <v:path gradientshapeok="t" o:connecttype="rect"/>
              </v:shapetype>
              <v:shape id="Text Box 7" o:spid="_x0000_s1026" type="#_x0000_t202" style="position:absolute;margin-left:2pt;margin-top:2.55pt;width:447.5pt;height:1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" fillcolor="white [3201]" strokeweight=".5pt">
                <v:textbox>
                  <w:txbxContent>
                    <w:p w14:paraId="30DB5F47" w14:textId="77777777" w:rsidR="00847227" w:rsidRDefault="00847227" w:rsidP="00847227">
                      <w:pPr>
                        <w:rPr>
                          <w:b/>
                          <w:bCs/>
                        </w:rPr>
                      </w:pPr>
                      <w:r>
                        <w:rPr>
                          <w:b/>
                          <w:bCs/>
                        </w:rPr>
                        <w:t xml:space="preserve">This is the second of an irregular series of writings in which I (and, I hope, others) delve deeply into the collection of tasks on Don Steward’s blog </w:t>
                      </w:r>
                      <w:hyperlink r:id="rId6" w:history="1">
                        <w:r w:rsidRPr="001B1DF2">
                          <w:rPr>
                            <w:rStyle w:val="Hyperlink"/>
                            <w:b/>
                            <w:bCs/>
                          </w:rPr>
                          <w:t>https://donsteward.blogspot.com/</w:t>
                        </w:r>
                      </w:hyperlink>
                      <w:r>
                        <w:rPr>
                          <w:b/>
                          <w:bCs/>
                        </w:rPr>
                        <w:t xml:space="preserve"> and pull out threads about key ideas in mathematics that run through several of his tasks. Where possible I give you a direct link to the tasks; where I have extracted part of a task I direct you to the ‘parent’ from which it came. </w:t>
                      </w:r>
                    </w:p>
                    <w:p w14:paraId="6AE2F52A" w14:textId="77777777" w:rsidR="00847227" w:rsidRDefault="00847227" w:rsidP="00847227">
                      <w:pPr>
                        <w:rPr>
                          <w:b/>
                          <w:bCs/>
                        </w:rPr>
                      </w:pPr>
                      <w:r>
                        <w:rPr>
                          <w:b/>
                          <w:bCs/>
                        </w:rPr>
                        <w:t xml:space="preserve">Don was very generous with his tasks and I hope that you will return this generosity in the way he requested before he died, namely to donate to </w:t>
                      </w:r>
                      <w:hyperlink r:id="rId7" w:history="1">
                        <w:r w:rsidRPr="001B1DF2">
                          <w:rPr>
                            <w:rStyle w:val="Hyperlink"/>
                            <w:b/>
                            <w:bCs/>
                          </w:rPr>
                          <w:t>https://www.justgiving.com/fundraising/jessesteward</w:t>
                        </w:r>
                      </w:hyperlink>
                    </w:p>
                    <w:p w14:paraId="01C3CE1D" w14:textId="77777777" w:rsidR="00847227" w:rsidRDefault="00847227"/>
                  </w:txbxContent>
                </v:textbox>
              </v:shape>
            </w:pict>
          </mc:Fallback>
        </mc:AlternateContent>
      </w:r>
    </w:p>
    <w:p w14:paraId="311FCD47" w14:textId="77777777" w:rsidR="00847227" w:rsidRDefault="00847227"/>
    <w:p w14:paraId="6D0B47DA" w14:textId="77777777" w:rsidR="00847227" w:rsidRDefault="00847227"/>
    <w:p w14:paraId="28CEA1AC" w14:textId="77777777" w:rsidR="00847227" w:rsidRDefault="00847227"/>
    <w:p w14:paraId="64E4A568" w14:textId="77777777" w:rsidR="00847227" w:rsidRDefault="00847227"/>
    <w:p w14:paraId="5106BA5E" w14:textId="77777777" w:rsidR="00847227" w:rsidRDefault="00847227"/>
    <w:p w14:paraId="504EAA3A" w14:textId="77777777" w:rsidR="00847227" w:rsidRDefault="00847227"/>
    <w:p w14:paraId="6FC482EF" w14:textId="013D966E" w:rsidR="00926D1A" w:rsidRDefault="00434CBE">
      <w:r>
        <w:t>In Dose of Don 1 I focused on</w:t>
      </w:r>
      <w:r w:rsidR="004B3B59">
        <w:t xml:space="preserve"> a particular feature of Don’s work on grids.  I think of this as ‘th</w:t>
      </w:r>
      <w:r w:rsidR="005C5B91">
        <w:t>at</w:t>
      </w:r>
      <w:r w:rsidR="004B3B59">
        <w:t xml:space="preserve"> little triangle’ </w:t>
      </w:r>
      <w:r w:rsidR="005C5B91">
        <w:t xml:space="preserve">– </w:t>
      </w:r>
      <w:r w:rsidR="00B13527">
        <w:t>a</w:t>
      </w:r>
      <w:r w:rsidR="005C5B91">
        <w:t xml:space="preserve"> right angled triangle that, nest</w:t>
      </w:r>
      <w:r w:rsidR="000E668A">
        <w:t>l</w:t>
      </w:r>
      <w:r w:rsidR="005C5B91">
        <w:t>ed up to a straight line</w:t>
      </w:r>
      <w:r w:rsidR="00D435E8">
        <w:t xml:space="preserve"> on a grid,</w:t>
      </w:r>
      <w:r w:rsidR="00C32433">
        <w:t xml:space="preserve"> can</w:t>
      </w:r>
      <w:r w:rsidR="005C5B91">
        <w:t xml:space="preserve"> </w:t>
      </w:r>
      <w:r w:rsidR="001F3861">
        <w:t xml:space="preserve">be used to </w:t>
      </w:r>
      <w:r w:rsidR="005C5B91">
        <w:t>define</w:t>
      </w:r>
      <w:r w:rsidR="00D435E8">
        <w:t xml:space="preserve"> angle, gradient, tangent, direction,</w:t>
      </w:r>
      <w:r w:rsidR="0021738A">
        <w:t xml:space="preserve"> d</w:t>
      </w:r>
      <w:r w:rsidR="005B06E0">
        <w:t>ist</w:t>
      </w:r>
      <w:r w:rsidR="0021738A">
        <w:t>ance between two points,</w:t>
      </w:r>
      <w:r w:rsidR="00D435E8">
        <w:t xml:space="preserve"> rate of change</w:t>
      </w:r>
      <w:r w:rsidR="00B13527">
        <w:t xml:space="preserve">, </w:t>
      </w:r>
      <w:r w:rsidR="00415AEB">
        <w:t xml:space="preserve">ratio, </w:t>
      </w:r>
      <w:r w:rsidR="00AE151A">
        <w:t>instantaneous change</w:t>
      </w:r>
      <w:r w:rsidR="0021738A">
        <w:t xml:space="preserve"> and so on</w:t>
      </w:r>
      <w:r w:rsidR="000E668A">
        <w:t xml:space="preserve">. </w:t>
      </w:r>
      <w:r w:rsidR="004E3828">
        <w:t>I am sure I wil</w:t>
      </w:r>
      <w:r w:rsidR="00C12F1C">
        <w:t>l</w:t>
      </w:r>
      <w:r w:rsidR="004E3828">
        <w:t xml:space="preserve"> come back to this triangle again. For now, t</w:t>
      </w:r>
      <w:r w:rsidR="00205657">
        <w:t>he multiple roles played</w:t>
      </w:r>
      <w:r w:rsidR="000E668A">
        <w:t xml:space="preserve"> </w:t>
      </w:r>
      <w:r w:rsidR="00205657">
        <w:t>by</w:t>
      </w:r>
      <w:r w:rsidR="000E668A">
        <w:t xml:space="preserve"> ‘that little triangle’</w:t>
      </w:r>
      <w:r w:rsidR="00205657">
        <w:t xml:space="preserve"> made me </w:t>
      </w:r>
      <w:r w:rsidR="005B426A">
        <w:t>zoom in on</w:t>
      </w:r>
      <w:r w:rsidR="00090141">
        <w:t xml:space="preserve"> </w:t>
      </w:r>
      <w:r w:rsidR="003B6F38">
        <w:t xml:space="preserve">expressions of the form </w:t>
      </w:r>
      <w:r w:rsidR="00A72B29">
        <w:t>‘mx</w:t>
      </w:r>
      <w:r w:rsidR="00401A16">
        <w:t xml:space="preserve"> + c</w:t>
      </w:r>
      <w:r w:rsidR="00A72B29">
        <w:t>’ or ‘kn</w:t>
      </w:r>
      <w:r w:rsidR="00401A16">
        <w:t xml:space="preserve"> + </w:t>
      </w:r>
      <w:r w:rsidR="00EB44EF">
        <w:t>c</w:t>
      </w:r>
      <w:r w:rsidR="00A72B29">
        <w:t>’ where</w:t>
      </w:r>
      <w:r w:rsidR="005D5ADE">
        <w:t xml:space="preserve"> the</w:t>
      </w:r>
      <w:r w:rsidR="00A72B29">
        <w:t xml:space="preserve"> </w:t>
      </w:r>
      <w:r w:rsidR="00414471">
        <w:t xml:space="preserve">common </w:t>
      </w:r>
      <w:r w:rsidR="00A72B29">
        <w:t>use</w:t>
      </w:r>
      <w:r w:rsidR="005D5ADE">
        <w:t xml:space="preserve"> of</w:t>
      </w:r>
      <w:r w:rsidR="00A72B29">
        <w:t xml:space="preserve"> x</w:t>
      </w:r>
      <w:r w:rsidR="005D5ADE">
        <w:t xml:space="preserve"> is</w:t>
      </w:r>
      <w:r w:rsidR="00A72B29">
        <w:t xml:space="preserve"> for c</w:t>
      </w:r>
      <w:r w:rsidR="00414471">
        <w:t>o</w:t>
      </w:r>
      <w:r w:rsidR="00A72B29">
        <w:t>ntinuous variables and</w:t>
      </w:r>
      <w:r w:rsidR="00414471">
        <w:t xml:space="preserve"> n for discrete variables. </w:t>
      </w:r>
      <w:r w:rsidR="00E8657C">
        <w:t>One thing I realised is that an expression like kn+c can be seen as a member of a family of multiples of k</w:t>
      </w:r>
      <w:r w:rsidR="0092279B">
        <w:t xml:space="preserve"> </w:t>
      </w:r>
      <w:r w:rsidR="00ED0B4C">
        <w:t>with</w:t>
      </w:r>
      <w:r w:rsidR="0092279B">
        <w:t xml:space="preserve"> remainders. For example, </w:t>
      </w:r>
      <w:r w:rsidR="00C624B2">
        <w:t xml:space="preserve">any whole number can be written as </w:t>
      </w:r>
      <w:r w:rsidR="002A2813">
        <w:t>4</w:t>
      </w:r>
      <w:r w:rsidR="00C624B2">
        <w:t xml:space="preserve">n, </w:t>
      </w:r>
      <w:r w:rsidR="002A2813">
        <w:t>4</w:t>
      </w:r>
      <w:r w:rsidR="00C624B2">
        <w:t>n+1</w:t>
      </w:r>
      <w:r w:rsidR="002A2813">
        <w:t>, 4n+2</w:t>
      </w:r>
      <w:r w:rsidR="00C624B2">
        <w:t xml:space="preserve"> or </w:t>
      </w:r>
      <w:r w:rsidR="002A2813">
        <w:t>4</w:t>
      </w:r>
      <w:r w:rsidR="00C624B2">
        <w:t>n+</w:t>
      </w:r>
      <w:r w:rsidR="002A2813">
        <w:t>3</w:t>
      </w:r>
      <w:r w:rsidR="005B70F0">
        <w:t>.  A</w:t>
      </w:r>
      <w:r w:rsidR="00B45E7F">
        <w:t>ny whole number is either 0(mod</w:t>
      </w:r>
      <w:r w:rsidR="002A2813">
        <w:t xml:space="preserve"> 4</w:t>
      </w:r>
      <w:r w:rsidR="00B45E7F">
        <w:t xml:space="preserve">), 1(mod </w:t>
      </w:r>
      <w:r w:rsidR="002A2813">
        <w:t>4</w:t>
      </w:r>
      <w:r w:rsidR="00B45E7F">
        <w:t>)</w:t>
      </w:r>
      <w:r w:rsidR="002A2813">
        <w:t>, 2(m</w:t>
      </w:r>
      <w:r w:rsidR="00B45E7F">
        <w:t xml:space="preserve">od </w:t>
      </w:r>
      <w:r w:rsidR="002A2813">
        <w:t>4</w:t>
      </w:r>
      <w:r w:rsidR="00B45E7F">
        <w:t>)</w:t>
      </w:r>
      <w:r w:rsidR="002A2813">
        <w:t xml:space="preserve"> or </w:t>
      </w:r>
      <w:r w:rsidR="0007419E">
        <w:t>3(mod 4)</w:t>
      </w:r>
      <w:r w:rsidR="00B45E7F">
        <w:t>.</w:t>
      </w:r>
      <w:r w:rsidR="00B62FFA">
        <w:t xml:space="preserve"> </w:t>
      </w:r>
      <w:r w:rsidR="00A00C62">
        <w:t>T</w:t>
      </w:r>
      <w:r w:rsidR="008C28C1">
        <w:t>he parallel lines y</w:t>
      </w:r>
      <w:r w:rsidR="006C7435">
        <w:t xml:space="preserve"> </w:t>
      </w:r>
      <w:r w:rsidR="008C28C1">
        <w:t>=</w:t>
      </w:r>
      <w:r w:rsidR="006C7435">
        <w:t xml:space="preserve"> </w:t>
      </w:r>
      <w:r w:rsidR="0007419E">
        <w:t>4</w:t>
      </w:r>
      <w:r w:rsidR="008C28C1">
        <w:t>n</w:t>
      </w:r>
      <w:r w:rsidR="006C7435">
        <w:t xml:space="preserve"> + c are </w:t>
      </w:r>
      <w:r w:rsidR="00BE75FA">
        <w:t xml:space="preserve">all </w:t>
      </w:r>
      <w:r w:rsidR="006C7435">
        <w:t xml:space="preserve">the same line translated vertically according to remainder </w:t>
      </w:r>
      <w:r w:rsidR="00985AA7">
        <w:t xml:space="preserve">c </w:t>
      </w:r>
      <w:r w:rsidR="006C7435">
        <w:t xml:space="preserve">when dividing by </w:t>
      </w:r>
      <w:r w:rsidR="0007419E">
        <w:t>4</w:t>
      </w:r>
      <w:r w:rsidR="006C7435">
        <w:t>.</w:t>
      </w:r>
      <w:r w:rsidR="00C61CED">
        <w:t xml:space="preserve"> The ‘undoing’ of </w:t>
      </w:r>
      <w:r w:rsidR="0007419E">
        <w:t>4</w:t>
      </w:r>
      <w:r w:rsidR="00C61CED">
        <w:t>n+c can be understood as ‘subtract the remainder to get back to the multiple</w:t>
      </w:r>
      <w:r w:rsidR="00D15AC1">
        <w:t xml:space="preserve">, then divide by </w:t>
      </w:r>
      <w:r w:rsidR="0007419E">
        <w:t>4</w:t>
      </w:r>
      <w:r w:rsidR="00D15AC1">
        <w:t xml:space="preserve"> to get back to n’</w:t>
      </w:r>
      <w:r w:rsidR="00631E6D">
        <w:t>, which is</w:t>
      </w:r>
      <w:r w:rsidR="00DF0BB2">
        <w:t xml:space="preserve"> the same as saying  that the equations: y = mx + c and x = (y-c)/m are equivalent</w:t>
      </w:r>
      <w:r w:rsidR="00DC4624">
        <w:t xml:space="preserve">, which of course </w:t>
      </w:r>
      <w:r w:rsidR="00985AA7">
        <w:t>you</w:t>
      </w:r>
      <w:r w:rsidR="00DC4624">
        <w:t xml:space="preserve"> know but </w:t>
      </w:r>
      <w:r w:rsidR="00F75741">
        <w:t xml:space="preserve">the context or resurrecting </w:t>
      </w:r>
      <w:r w:rsidR="00B44015">
        <w:t xml:space="preserve">a division from </w:t>
      </w:r>
      <w:r w:rsidR="003B587A">
        <w:t>its whole number and</w:t>
      </w:r>
      <w:r w:rsidR="00F75741">
        <w:t xml:space="preserve"> remainder </w:t>
      </w:r>
      <w:r w:rsidR="003B587A">
        <w:t xml:space="preserve">parts </w:t>
      </w:r>
      <w:r w:rsidR="00F75741">
        <w:t>seems to be a good context for thinking about transforming equations</w:t>
      </w:r>
      <w:r w:rsidR="00FA0866">
        <w:t xml:space="preserve"> (</w:t>
      </w:r>
      <w:r w:rsidR="00DC2E40">
        <w:t>finding equivalent ways to express the same relationships</w:t>
      </w:r>
      <w:r w:rsidR="00FA0866">
        <w:t>)</w:t>
      </w:r>
      <w:r w:rsidR="00DC2E40">
        <w:t xml:space="preserve"> </w:t>
      </w:r>
      <w:r w:rsidR="00F75741">
        <w:t>rather</w:t>
      </w:r>
      <w:r w:rsidR="002C2F30">
        <w:t xml:space="preserve"> merely</w:t>
      </w:r>
      <w:r w:rsidR="00F75741">
        <w:t xml:space="preserve"> </w:t>
      </w:r>
      <w:r w:rsidR="00FA0866">
        <w:t>going through some manipulations to</w:t>
      </w:r>
      <w:r w:rsidR="00F75741">
        <w:t xml:space="preserve"> solv</w:t>
      </w:r>
      <w:r w:rsidR="00FA0866">
        <w:t>e</w:t>
      </w:r>
      <w:r w:rsidR="00F75741">
        <w:t xml:space="preserve"> </w:t>
      </w:r>
      <w:r w:rsidR="002C2F30">
        <w:t>something</w:t>
      </w:r>
      <w:r w:rsidR="00F75741">
        <w:t xml:space="preserve">. </w:t>
      </w:r>
    </w:p>
    <w:p w14:paraId="75B88334" w14:textId="548C799C" w:rsidR="002A2813" w:rsidRDefault="002A2813">
      <w:r>
        <w:t>Don poses a raft of questions about pro</w:t>
      </w:r>
      <w:r w:rsidR="0007419E">
        <w:t>p</w:t>
      </w:r>
      <w:r>
        <w:t>erties of any four consecutive numbers</w:t>
      </w:r>
      <w:r w:rsidR="0007419E">
        <w:t>, many</w:t>
      </w:r>
      <w:r w:rsidR="00BF1337">
        <w:t xml:space="preserve"> (but not all)</w:t>
      </w:r>
      <w:r w:rsidR="0007419E">
        <w:t xml:space="preserve"> of which can be proved by </w:t>
      </w:r>
      <w:r w:rsidR="00CB763C">
        <w:t>using expressions 4n+c</w:t>
      </w:r>
      <w:r w:rsidR="002262E0">
        <w:t xml:space="preserve">. For example, if their sum is 130, what would the numbers be? </w:t>
      </w:r>
      <w:r w:rsidR="009400E5">
        <w:t>(</w:t>
      </w:r>
      <w:hyperlink r:id="rId8" w:history="1">
        <w:r w:rsidR="00832A2E" w:rsidRPr="0043380E">
          <w:rPr>
            <w:rStyle w:val="Hyperlink"/>
          </w:rPr>
          <w:t>https://donsteward.blogspot.com/search/label/consecutive%20numbers</w:t>
        </w:r>
      </w:hyperlink>
      <w:r w:rsidR="009400E5">
        <w:t>)</w:t>
      </w:r>
      <w:r w:rsidR="00B30363">
        <w:t>.</w:t>
      </w:r>
      <w:r w:rsidR="00FA6075">
        <w:t xml:space="preserve"> The algebra associated with </w:t>
      </w:r>
      <w:r w:rsidR="00EE31DA">
        <w:t>this question is of the same kind as</w:t>
      </w:r>
      <w:r w:rsidR="0031711D">
        <w:t xml:space="preserve"> finding expressions for perimeters</w:t>
      </w:r>
      <w:r w:rsidR="001F3861">
        <w:t>.</w:t>
      </w:r>
      <w:r w:rsidR="00EE31DA">
        <w:t xml:space="preserve"> </w:t>
      </w:r>
      <w:r w:rsidR="00832A2E">
        <w:t xml:space="preserve"> On the same page </w:t>
      </w:r>
      <w:r w:rsidR="002C2F30">
        <w:t>he o</w:t>
      </w:r>
      <w:r w:rsidR="001E286D">
        <w:t>ffers</w:t>
      </w:r>
      <w:r w:rsidR="00832A2E">
        <w:t xml:space="preserve"> a</w:t>
      </w:r>
      <w:r w:rsidR="00AE616E">
        <w:t>n enigmatic slide</w:t>
      </w:r>
      <w:r w:rsidR="00630625">
        <w:t xml:space="preserve"> </w:t>
      </w:r>
      <w:r w:rsidR="001E286D">
        <w:t>that combines</w:t>
      </w:r>
      <w:r w:rsidR="00630625">
        <w:t xml:space="preserve"> mod 3 and mod 4 when the ‘n’ in a linear expression is itself a linear expression.</w:t>
      </w:r>
      <w:r w:rsidR="00EF57D1">
        <w:t xml:space="preserve"> </w:t>
      </w:r>
      <w:r w:rsidR="007C26D9">
        <w:t>I</w:t>
      </w:r>
      <w:r w:rsidR="000F5629">
        <w:t xml:space="preserve"> have a bit of a ‘thing’ about substit</w:t>
      </w:r>
      <w:r w:rsidR="008D0981">
        <w:t>ution when it is</w:t>
      </w:r>
      <w:r w:rsidR="000F5629">
        <w:t xml:space="preserve"> given as a pointless exercise</w:t>
      </w:r>
      <w:r w:rsidR="008D0981">
        <w:t xml:space="preserve"> which focuses on calculation rather than structure, so I enjoyed this slide because it </w:t>
      </w:r>
      <w:r w:rsidR="00694DD1">
        <w:t>needs the distributive law and</w:t>
      </w:r>
      <w:r w:rsidR="00C2759B">
        <w:t xml:space="preserve"> would look good represented by cuisenaire rods or even </w:t>
      </w:r>
      <w:r w:rsidR="00C761AF">
        <w:t xml:space="preserve">two connected </w:t>
      </w:r>
      <w:r w:rsidR="00A61548">
        <w:t>cogs</w:t>
      </w:r>
      <w:r w:rsidR="006A4AC0">
        <w:t xml:space="preserve"> (</w:t>
      </w:r>
      <w:r w:rsidR="00A61548">
        <w:t>If 3n+2 turns of one cog make a bigger cog turn once</w:t>
      </w:r>
      <w:r w:rsidR="003E7B86">
        <w:t>, then ….?)</w:t>
      </w:r>
      <w:r w:rsidR="001E286D">
        <w:t xml:space="preserve">. </w:t>
      </w:r>
    </w:p>
    <w:p w14:paraId="3DABDDFE" w14:textId="6A4DDE31" w:rsidR="00B11F6E" w:rsidRDefault="00B11F6E">
      <w:r>
        <w:t xml:space="preserve">So far, </w:t>
      </w:r>
      <w:r w:rsidR="005A3B09">
        <w:t>the</w:t>
      </w:r>
      <w:r w:rsidR="00CC315C">
        <w:t xml:space="preserve"> use and meaning </w:t>
      </w:r>
      <w:r w:rsidR="005A3B09">
        <w:t xml:space="preserve">of algebra </w:t>
      </w:r>
      <w:r w:rsidR="00CC315C">
        <w:t>come</w:t>
      </w:r>
      <w:r w:rsidR="005A3B09">
        <w:t>s</w:t>
      </w:r>
      <w:r w:rsidR="00CC315C">
        <w:t xml:space="preserve"> t</w:t>
      </w:r>
      <w:r w:rsidR="005A3B09">
        <w:t>h</w:t>
      </w:r>
      <w:r w:rsidR="00CC315C">
        <w:t>rough the questions posed. How does he approach the more procedural necessities of working with linear exp</w:t>
      </w:r>
      <w:r w:rsidR="005A3B09">
        <w:t>ressions</w:t>
      </w:r>
      <w:r w:rsidR="00F00405">
        <w:t>? The</w:t>
      </w:r>
      <w:r w:rsidR="00156E1D">
        <w:t xml:space="preserve"> following</w:t>
      </w:r>
      <w:r w:rsidR="00F00405">
        <w:t xml:space="preserve"> two slides show a commitment to structure and meaning</w:t>
      </w:r>
      <w:r w:rsidR="00156E1D">
        <w:t xml:space="preserve">. </w:t>
      </w:r>
      <w:r w:rsidR="00662076">
        <w:t>M</w:t>
      </w:r>
      <w:r w:rsidR="00156E1D">
        <w:t xml:space="preserve">y </w:t>
      </w:r>
      <w:r w:rsidR="00684845">
        <w:t xml:space="preserve">personal </w:t>
      </w:r>
      <w:r w:rsidR="00156E1D">
        <w:t xml:space="preserve">approach to algebraic expressions is to avoid </w:t>
      </w:r>
      <w:r w:rsidR="00E90777">
        <w:t>doing anything to them un</w:t>
      </w:r>
      <w:r w:rsidR="001A01B5">
        <w:t>less</w:t>
      </w:r>
      <w:r w:rsidR="00E90777">
        <w:t xml:space="preserve"> I know it is </w:t>
      </w:r>
      <w:r w:rsidR="001A01B5">
        <w:t>necessary</w:t>
      </w:r>
      <w:r w:rsidR="00F3013D">
        <w:t xml:space="preserve"> and can anticipate its use</w:t>
      </w:r>
      <w:r w:rsidR="001A01B5">
        <w:t xml:space="preserve">. </w:t>
      </w:r>
      <w:r w:rsidR="007B38E1">
        <w:t xml:space="preserve">So with these slides I did not start by ‘what should I do?’ but ‘what are these telling me?’.  </w:t>
      </w:r>
    </w:p>
    <w:p w14:paraId="7D65C9D1" w14:textId="7855DB31" w:rsidR="00F00405" w:rsidRDefault="00DF072B">
      <w:r>
        <w:rPr>
          <w:noProof/>
        </w:rPr>
        <w:lastRenderedPageBreak/>
        <w:drawing>
          <wp:inline distT="0" distB="0" distL="0" distR="0" wp14:anchorId="4AB3B25E" wp14:editId="3C3BDFFA">
            <wp:extent cx="2444750" cy="1864995"/>
            <wp:effectExtent l="19050" t="19050" r="1270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3116"/>
                    <a:stretch/>
                  </pic:blipFill>
                  <pic:spPr bwMode="auto">
                    <a:xfrm>
                      <a:off x="0" y="0"/>
                      <a:ext cx="2484920" cy="189563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00C43736">
        <w:t xml:space="preserve">   </w:t>
      </w:r>
      <w:r w:rsidR="00C43736">
        <w:rPr>
          <w:noProof/>
        </w:rPr>
        <w:drawing>
          <wp:inline distT="0" distB="0" distL="0" distR="0" wp14:anchorId="47029525" wp14:editId="510CAD6F">
            <wp:extent cx="2513894" cy="1887231"/>
            <wp:effectExtent l="19050" t="19050" r="2032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78718" cy="1935895"/>
                    </a:xfrm>
                    <a:prstGeom prst="rect">
                      <a:avLst/>
                    </a:prstGeom>
                    <a:ln>
                      <a:solidFill>
                        <a:schemeClr val="tx1"/>
                      </a:solidFill>
                    </a:ln>
                  </pic:spPr>
                </pic:pic>
              </a:graphicData>
            </a:graphic>
          </wp:inline>
        </w:drawing>
      </w:r>
    </w:p>
    <w:p w14:paraId="2BD54696" w14:textId="728D224A" w:rsidR="00D93F40" w:rsidRDefault="0026153E">
      <w:r>
        <w:t xml:space="preserve">These are from </w:t>
      </w:r>
      <w:hyperlink r:id="rId11" w:history="1">
        <w:r w:rsidRPr="0036750F">
          <w:rPr>
            <w:rStyle w:val="Hyperlink"/>
          </w:rPr>
          <w:t>https://donsteward.blogspot.com/2018/01/algebra-snakes-and-branches.html</w:t>
        </w:r>
      </w:hyperlink>
      <w:r>
        <w:t xml:space="preserve"> </w:t>
      </w:r>
      <w:r w:rsidR="00764811">
        <w:t>in which much of the emphasis is on bu</w:t>
      </w:r>
      <w:r w:rsidR="00DF042D">
        <w:t>i</w:t>
      </w:r>
      <w:r w:rsidR="00764811">
        <w:t>lding and transforming expressions</w:t>
      </w:r>
      <w:r w:rsidR="00DF042D">
        <w:t xml:space="preserve"> so that </w:t>
      </w:r>
      <w:r w:rsidR="003D79A3">
        <w:t xml:space="preserve">given expressions can be read with meaning. </w:t>
      </w:r>
    </w:p>
    <w:p w14:paraId="2B696147" w14:textId="2B6FDCEB" w:rsidR="00B11843" w:rsidRDefault="00B11843">
      <w:r>
        <w:t>I have offered these to various teachers and also young learners and there seem to be two reactions: one is to multiply out all the brackets, simplify and compare whole expressions; the other is to think about their constants and eliminate those that cannot have the right constant, then check the number of ‘n’s’ and eliminate any cannot have the right number, then check by substitution e.g. 1 for n or d (do you need two values?). This approach uses the meaning of the distributive law and substitution can be used to find out what the effect on ‘-3’ is of subtracting 2 times it on one of the examples on the right hand side. However, asking ‘what are these telling me?’ reveals some care in devising these examples. I am not going to point out everything I observe but, for example, look at how (n + 2) appears in various guises in the left</w:t>
      </w:r>
      <w:r w:rsidR="001F3861">
        <w:t>-</w:t>
      </w:r>
      <w:r>
        <w:t>hand example. Something similar lurks in the right</w:t>
      </w:r>
      <w:r w:rsidR="001F3861">
        <w:t>-</w:t>
      </w:r>
      <w:r>
        <w:t>hand example. ‘Multiplying out’ loses th</w:t>
      </w:r>
      <w:r w:rsidR="00833445">
        <w:t>ose</w:t>
      </w:r>
      <w:r>
        <w:t xml:space="preserve"> observations that would significantly reduce the work</w:t>
      </w:r>
      <w:r w:rsidR="00833445">
        <w:t xml:space="preserve"> by recognising </w:t>
      </w:r>
      <w:r w:rsidR="00AB556A">
        <w:t>structures.</w:t>
      </w:r>
    </w:p>
    <w:p w14:paraId="1465C437" w14:textId="68A80536" w:rsidR="00715D96" w:rsidRDefault="00F6243C">
      <w:r>
        <w:t xml:space="preserve">This ‘what is it telling me?’ approach to algebra has echoes throughout his </w:t>
      </w:r>
      <w:r w:rsidR="00AF6EA1">
        <w:t xml:space="preserve">collection of tasks.  Here are a couple of slides that </w:t>
      </w:r>
      <w:r w:rsidR="005C5A8F">
        <w:t>embed the question: ‘if I know this – what else do I know?’</w:t>
      </w:r>
    </w:p>
    <w:p w14:paraId="64FE29F0" w14:textId="77E62781" w:rsidR="009E1E62" w:rsidRDefault="009E1E62">
      <w:r>
        <w:rPr>
          <w:noProof/>
        </w:rPr>
        <w:drawing>
          <wp:inline distT="0" distB="0" distL="0" distR="0" wp14:anchorId="40E0D1E4" wp14:editId="6A30DAD1">
            <wp:extent cx="2582020" cy="2273300"/>
            <wp:effectExtent l="19050" t="19050" r="2794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92655" cy="2282664"/>
                    </a:xfrm>
                    <a:prstGeom prst="rect">
                      <a:avLst/>
                    </a:prstGeom>
                    <a:ln>
                      <a:solidFill>
                        <a:schemeClr val="tx1"/>
                      </a:solidFill>
                    </a:ln>
                  </pic:spPr>
                </pic:pic>
              </a:graphicData>
            </a:graphic>
          </wp:inline>
        </w:drawing>
      </w:r>
      <w:r w:rsidR="00151C3B">
        <w:rPr>
          <w:noProof/>
        </w:rPr>
        <w:t xml:space="preserve">  </w:t>
      </w:r>
      <w:r w:rsidR="00E1000A">
        <w:rPr>
          <w:noProof/>
        </w:rPr>
        <w:drawing>
          <wp:inline distT="0" distB="0" distL="0" distR="0" wp14:anchorId="55DFEBED" wp14:editId="401564F8">
            <wp:extent cx="2843433" cy="2258695"/>
            <wp:effectExtent l="19050" t="19050" r="14605" b="273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94789" cy="2299490"/>
                    </a:xfrm>
                    <a:prstGeom prst="rect">
                      <a:avLst/>
                    </a:prstGeom>
                    <a:ln>
                      <a:solidFill>
                        <a:schemeClr val="tx1"/>
                      </a:solidFill>
                    </a:ln>
                  </pic:spPr>
                </pic:pic>
              </a:graphicData>
            </a:graphic>
          </wp:inline>
        </w:drawing>
      </w:r>
    </w:p>
    <w:p w14:paraId="5C48FB5F" w14:textId="76E0633E" w:rsidR="00151C3B" w:rsidRDefault="00151C3B"/>
    <w:p w14:paraId="194C4BC5" w14:textId="260E4F9D" w:rsidR="00151C3B" w:rsidRDefault="005C5A8F">
      <w:r>
        <w:t xml:space="preserve">These are from a slides </w:t>
      </w:r>
      <w:r w:rsidR="00C12E30">
        <w:t xml:space="preserve">entitled ‘so, linear’ </w:t>
      </w:r>
      <w:hyperlink r:id="rId14" w:history="1">
        <w:r w:rsidR="00C12E30" w:rsidRPr="00AA3F13">
          <w:rPr>
            <w:rStyle w:val="Hyperlink"/>
          </w:rPr>
          <w:t>https://donsteward.blogspot.com/2015/06/so.html</w:t>
        </w:r>
      </w:hyperlink>
      <w:r w:rsidR="00373FA1">
        <w:t>. He says</w:t>
      </w:r>
      <w:r w:rsidR="00830DC1">
        <w:t xml:space="preserve"> on the website that</w:t>
      </w:r>
      <w:r w:rsidR="00373FA1">
        <w:t xml:space="preserve"> ‘</w:t>
      </w:r>
      <w:r w:rsidR="00151C3B">
        <w:t>legitimately going from one statement to another (is kind of what maths is about)</w:t>
      </w:r>
      <w:r w:rsidR="00373FA1">
        <w:t>’</w:t>
      </w:r>
      <w:r w:rsidR="00830DC1">
        <w:t xml:space="preserve"> </w:t>
      </w:r>
      <w:r w:rsidR="006C5819">
        <w:t>[</w:t>
      </w:r>
      <w:r w:rsidR="00830DC1">
        <w:t>his brackets</w:t>
      </w:r>
      <w:r w:rsidR="006C5819">
        <w:t>].</w:t>
      </w:r>
      <w:r w:rsidR="00F3013D">
        <w:t xml:space="preserve"> This is so deep but so understated.</w:t>
      </w:r>
    </w:p>
    <w:p w14:paraId="52245EC3" w14:textId="675246B2" w:rsidR="006D5C52" w:rsidRDefault="00E7496D">
      <w:r>
        <w:lastRenderedPageBreak/>
        <w:t>The shift from th</w:t>
      </w:r>
      <w:r w:rsidR="003B0E0E">
        <w:t>inking of</w:t>
      </w:r>
      <w:r>
        <w:t xml:space="preserve"> linear form </w:t>
      </w:r>
      <w:r w:rsidR="003B0E0E">
        <w:t>as the</w:t>
      </w:r>
      <w:r>
        <w:t xml:space="preserve"> generalis</w:t>
      </w:r>
      <w:r w:rsidR="003B0E0E">
        <w:t>ation of</w:t>
      </w:r>
      <w:r>
        <w:t xml:space="preserve"> </w:t>
      </w:r>
      <w:r w:rsidR="00DB68CE">
        <w:t>‘</w:t>
      </w:r>
      <w:r w:rsidR="003B0E0E">
        <w:t>mx</w:t>
      </w:r>
      <w:r w:rsidR="00DB68CE">
        <w:t xml:space="preserve"> + c’ to ‘ax + by’ is one I </w:t>
      </w:r>
      <w:r w:rsidR="009903E3">
        <w:t>need to</w:t>
      </w:r>
      <w:r w:rsidR="00DB68CE">
        <w:t xml:space="preserve"> explore </w:t>
      </w:r>
      <w:r w:rsidR="009903E3">
        <w:t>more</w:t>
      </w:r>
      <w:r w:rsidR="00DB68CE">
        <w:t xml:space="preserve">. </w:t>
      </w:r>
      <w:r w:rsidR="00B362B3">
        <w:t>I recognise that a</w:t>
      </w:r>
      <w:r w:rsidR="00FE31F1">
        <w:t xml:space="preserve"> graph that can be written as ax + by = c is a variation on x + y = 1</w:t>
      </w:r>
      <w:r w:rsidR="00EB443C">
        <w:t xml:space="preserve">, with </w:t>
      </w:r>
      <w:r w:rsidR="00590D8C">
        <w:t xml:space="preserve">the associated ease of finding intercepts on both axes. It looks as if Don had that in mind with </w:t>
      </w:r>
      <w:r w:rsidR="00AB556A">
        <w:t>his</w:t>
      </w:r>
      <w:r w:rsidR="00590D8C">
        <w:t xml:space="preserve"> suggestions of substitu</w:t>
      </w:r>
      <w:r w:rsidR="00ED40A2">
        <w:t xml:space="preserve">ting zeroes in the righthand slide. It also looks as if he had </w:t>
      </w:r>
      <w:r w:rsidR="005D35AE">
        <w:t xml:space="preserve">the requirement </w:t>
      </w:r>
      <w:r w:rsidR="00035D14">
        <w:t>for algebraic</w:t>
      </w:r>
      <w:r w:rsidR="005D35AE">
        <w:t xml:space="preserve"> sol</w:t>
      </w:r>
      <w:r w:rsidR="00035D14">
        <w:t>utions to</w:t>
      </w:r>
      <w:r w:rsidR="005D35AE">
        <w:t xml:space="preserve"> simultaneous equations in mind</w:t>
      </w:r>
      <w:r w:rsidR="00035D14">
        <w:t xml:space="preserve"> with some of these transformations</w:t>
      </w:r>
      <w:r w:rsidR="00B63DC9">
        <w:t xml:space="preserve">. </w:t>
      </w:r>
    </w:p>
    <w:p w14:paraId="0C05C6D3" w14:textId="7D7AEA4A" w:rsidR="00E7496D" w:rsidRDefault="006C439C">
      <w:r>
        <w:t>Here is another example of the need to recognise the algebraic format of linear graphs</w:t>
      </w:r>
      <w:r w:rsidR="00507414">
        <w:t xml:space="preserve"> with a ty</w:t>
      </w:r>
      <w:r w:rsidR="00674BD4">
        <w:t>p</w:t>
      </w:r>
      <w:r w:rsidR="00507414">
        <w:t>ical</w:t>
      </w:r>
      <w:r w:rsidR="00674BD4">
        <w:t xml:space="preserve">ly </w:t>
      </w:r>
      <w:r w:rsidR="00507414">
        <w:t>playful</w:t>
      </w:r>
      <w:r w:rsidR="00674BD4">
        <w:t xml:space="preserve"> task. </w:t>
      </w:r>
      <w:hyperlink r:id="rId15" w:history="1">
        <w:r w:rsidR="00674BD4" w:rsidRPr="00AA3F13">
          <w:rPr>
            <w:rStyle w:val="Hyperlink"/>
          </w:rPr>
          <w:t>https://donsteward.blogspot.com/search/label/graphs</w:t>
        </w:r>
      </w:hyperlink>
      <w:r w:rsidR="00674BD4">
        <w:t xml:space="preserve">. </w:t>
      </w:r>
      <w:r w:rsidR="00095F21">
        <w:t>Why has he chosen to use similar numbers in most of these?</w:t>
      </w:r>
      <w:r w:rsidR="00182797">
        <w:t xml:space="preserve"> How might learners’ approach to this task vary if the axes were not </w:t>
      </w:r>
      <w:r w:rsidR="00031CF5">
        <w:t>similarly scaled?</w:t>
      </w:r>
      <w:r w:rsidR="00B859DC">
        <w:t xml:space="preserve"> How many of these can be ‘seen’</w:t>
      </w:r>
      <w:r w:rsidR="001F3861">
        <w:t xml:space="preserve"> </w:t>
      </w:r>
      <w:r w:rsidR="00B859DC">
        <w:t xml:space="preserve">as </w:t>
      </w:r>
      <w:r w:rsidR="007225FD">
        <w:t>variations on x+y=1?</w:t>
      </w:r>
    </w:p>
    <w:p w14:paraId="13EBB170" w14:textId="77777777" w:rsidR="001E4CE0" w:rsidRDefault="001E4CE0"/>
    <w:p w14:paraId="18DA0BFF" w14:textId="6C58B55B" w:rsidR="00B06B53" w:rsidRDefault="00B06B53">
      <w:r>
        <w:rPr>
          <w:noProof/>
        </w:rPr>
        <w:drawing>
          <wp:inline distT="0" distB="0" distL="0" distR="0" wp14:anchorId="267F4ECB" wp14:editId="777A0FBB">
            <wp:extent cx="5365750" cy="3915769"/>
            <wp:effectExtent l="19050" t="19050" r="25400" b="279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1559" b="2511"/>
                    <a:stretch/>
                  </pic:blipFill>
                  <pic:spPr bwMode="auto">
                    <a:xfrm>
                      <a:off x="0" y="0"/>
                      <a:ext cx="5396001" cy="393784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bookmarkStart w:id="0" w:name="_GoBack"/>
      <w:bookmarkEnd w:id="0"/>
    </w:p>
    <w:p w14:paraId="2232489D" w14:textId="7E187FE1" w:rsidR="001E4CE0" w:rsidRDefault="001E4CE0"/>
    <w:p w14:paraId="7AFC62D3" w14:textId="3245A09D" w:rsidR="0015144A" w:rsidRDefault="00031CF5" w:rsidP="0015144A">
      <w:r>
        <w:t>Finally</w:t>
      </w:r>
      <w:r w:rsidR="001E4CE0">
        <w:t xml:space="preserve"> I find myself returning to a task I posted in Dose of Don 1</w:t>
      </w:r>
      <w:r w:rsidR="0015144A">
        <w:t xml:space="preserve"> </w:t>
      </w:r>
      <w:r w:rsidR="00847227">
        <w:t xml:space="preserve">called ‘integer intersection points’ that can be found at </w:t>
      </w:r>
      <w:hyperlink r:id="rId17" w:history="1">
        <w:r w:rsidR="00847227" w:rsidRPr="00AA3F13">
          <w:rPr>
            <w:rStyle w:val="Hyperlink"/>
          </w:rPr>
          <w:t>https://donsteward.blogspot.com/search/label/straight%20line%20graphs</w:t>
        </w:r>
      </w:hyperlink>
      <w:r w:rsidR="00847227">
        <w:t>. I return to</w:t>
      </w:r>
      <w:r w:rsidR="0015144A">
        <w:t xml:space="preserve"> thinking again about straight line graphs as representations of similar triangles, every </w:t>
      </w:r>
      <w:r w:rsidR="001F3861">
        <w:t xml:space="preserve">pair of </w:t>
      </w:r>
      <w:r w:rsidR="0015144A">
        <w:t>point</w:t>
      </w:r>
      <w:r w:rsidR="001F3861">
        <w:t>s</w:t>
      </w:r>
      <w:r w:rsidR="0015144A">
        <w:t xml:space="preserve"> </w:t>
      </w:r>
      <w:r w:rsidR="001F3861">
        <w:t xml:space="preserve">on the line </w:t>
      </w:r>
      <w:r w:rsidR="0015144A">
        <w:t>being the vert</w:t>
      </w:r>
      <w:r w:rsidR="001F3861">
        <w:t>ices</w:t>
      </w:r>
      <w:r w:rsidR="0015144A">
        <w:t xml:space="preserve"> of a right-angled triangle whose vertical and horizontal lengths are in a fixed ratio. </w:t>
      </w:r>
      <w:r>
        <w:t xml:space="preserve">Because my approach to these does not seem to match his, I am left with the intrigue of working out his train of thought and </w:t>
      </w:r>
      <w:r w:rsidR="004C0BCC">
        <w:t xml:space="preserve">talking to myself about its equivalence to mine.  </w:t>
      </w:r>
    </w:p>
    <w:p w14:paraId="0CEEDA92" w14:textId="77777777" w:rsidR="001E4CE0" w:rsidRDefault="001E4CE0"/>
    <w:sectPr w:rsidR="001E4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1A"/>
    <w:rsid w:val="00022F8F"/>
    <w:rsid w:val="00031CF5"/>
    <w:rsid w:val="00035D14"/>
    <w:rsid w:val="000616F5"/>
    <w:rsid w:val="0007419E"/>
    <w:rsid w:val="0007634B"/>
    <w:rsid w:val="00084905"/>
    <w:rsid w:val="00086E07"/>
    <w:rsid w:val="00090141"/>
    <w:rsid w:val="00092D6E"/>
    <w:rsid w:val="00095F21"/>
    <w:rsid w:val="000B3051"/>
    <w:rsid w:val="000C2FC3"/>
    <w:rsid w:val="000D0105"/>
    <w:rsid w:val="000E0DE6"/>
    <w:rsid w:val="000E6683"/>
    <w:rsid w:val="000E668A"/>
    <w:rsid w:val="000F279A"/>
    <w:rsid w:val="000F3CA9"/>
    <w:rsid w:val="000F5629"/>
    <w:rsid w:val="00117BD6"/>
    <w:rsid w:val="00125B88"/>
    <w:rsid w:val="00132614"/>
    <w:rsid w:val="00143B8A"/>
    <w:rsid w:val="0015144A"/>
    <w:rsid w:val="00151C3B"/>
    <w:rsid w:val="00156E1D"/>
    <w:rsid w:val="00182797"/>
    <w:rsid w:val="00183CC7"/>
    <w:rsid w:val="001904B9"/>
    <w:rsid w:val="001944BD"/>
    <w:rsid w:val="001A01B5"/>
    <w:rsid w:val="001C0AE3"/>
    <w:rsid w:val="001D4A50"/>
    <w:rsid w:val="001E286D"/>
    <w:rsid w:val="001E4CE0"/>
    <w:rsid w:val="001F3861"/>
    <w:rsid w:val="001F3FF0"/>
    <w:rsid w:val="00200D2B"/>
    <w:rsid w:val="00203F08"/>
    <w:rsid w:val="0020418A"/>
    <w:rsid w:val="00205657"/>
    <w:rsid w:val="0021738A"/>
    <w:rsid w:val="0022106D"/>
    <w:rsid w:val="002262E0"/>
    <w:rsid w:val="00227697"/>
    <w:rsid w:val="002336A8"/>
    <w:rsid w:val="00254F3E"/>
    <w:rsid w:val="0026153E"/>
    <w:rsid w:val="0026464C"/>
    <w:rsid w:val="00265957"/>
    <w:rsid w:val="00282D8E"/>
    <w:rsid w:val="002A2813"/>
    <w:rsid w:val="002A3ACA"/>
    <w:rsid w:val="002C2F30"/>
    <w:rsid w:val="002F2F04"/>
    <w:rsid w:val="003005CF"/>
    <w:rsid w:val="0031711D"/>
    <w:rsid w:val="00322130"/>
    <w:rsid w:val="00322277"/>
    <w:rsid w:val="00340655"/>
    <w:rsid w:val="00341163"/>
    <w:rsid w:val="003508B2"/>
    <w:rsid w:val="00351E04"/>
    <w:rsid w:val="003540CD"/>
    <w:rsid w:val="00364611"/>
    <w:rsid w:val="00364C52"/>
    <w:rsid w:val="00373FA1"/>
    <w:rsid w:val="00375D03"/>
    <w:rsid w:val="003B0E0E"/>
    <w:rsid w:val="003B4839"/>
    <w:rsid w:val="003B587A"/>
    <w:rsid w:val="003B6F38"/>
    <w:rsid w:val="003D24C8"/>
    <w:rsid w:val="003D79A3"/>
    <w:rsid w:val="003E2D86"/>
    <w:rsid w:val="003E7B86"/>
    <w:rsid w:val="00401A16"/>
    <w:rsid w:val="00414471"/>
    <w:rsid w:val="00415AEB"/>
    <w:rsid w:val="00416E84"/>
    <w:rsid w:val="00434CBE"/>
    <w:rsid w:val="00437D1E"/>
    <w:rsid w:val="00474749"/>
    <w:rsid w:val="00484490"/>
    <w:rsid w:val="004B3B59"/>
    <w:rsid w:val="004B4D78"/>
    <w:rsid w:val="004B7F18"/>
    <w:rsid w:val="004C0BCC"/>
    <w:rsid w:val="004C18BD"/>
    <w:rsid w:val="004D5B1B"/>
    <w:rsid w:val="004E3828"/>
    <w:rsid w:val="004E4719"/>
    <w:rsid w:val="00507414"/>
    <w:rsid w:val="005076C3"/>
    <w:rsid w:val="00515659"/>
    <w:rsid w:val="00515B0A"/>
    <w:rsid w:val="005425CB"/>
    <w:rsid w:val="00560175"/>
    <w:rsid w:val="005716EF"/>
    <w:rsid w:val="00590D8C"/>
    <w:rsid w:val="00594D81"/>
    <w:rsid w:val="00597754"/>
    <w:rsid w:val="005A3B09"/>
    <w:rsid w:val="005A3C4D"/>
    <w:rsid w:val="005A46FA"/>
    <w:rsid w:val="005A5D36"/>
    <w:rsid w:val="005B06E0"/>
    <w:rsid w:val="005B426A"/>
    <w:rsid w:val="005B70F0"/>
    <w:rsid w:val="005B7125"/>
    <w:rsid w:val="005C088C"/>
    <w:rsid w:val="005C5A8F"/>
    <w:rsid w:val="005C5B91"/>
    <w:rsid w:val="005C6B6A"/>
    <w:rsid w:val="005D212A"/>
    <w:rsid w:val="005D35AE"/>
    <w:rsid w:val="005D5ADE"/>
    <w:rsid w:val="00611CDB"/>
    <w:rsid w:val="00630625"/>
    <w:rsid w:val="00631E6D"/>
    <w:rsid w:val="00633261"/>
    <w:rsid w:val="00646D83"/>
    <w:rsid w:val="006470D0"/>
    <w:rsid w:val="00662076"/>
    <w:rsid w:val="00674430"/>
    <w:rsid w:val="00674BD4"/>
    <w:rsid w:val="00675036"/>
    <w:rsid w:val="00684845"/>
    <w:rsid w:val="006862F6"/>
    <w:rsid w:val="00694DD1"/>
    <w:rsid w:val="006A4AC0"/>
    <w:rsid w:val="006B716A"/>
    <w:rsid w:val="006C1162"/>
    <w:rsid w:val="006C439C"/>
    <w:rsid w:val="006C5819"/>
    <w:rsid w:val="006C7435"/>
    <w:rsid w:val="006D1925"/>
    <w:rsid w:val="006D5C52"/>
    <w:rsid w:val="00704047"/>
    <w:rsid w:val="00704C5E"/>
    <w:rsid w:val="00713E0A"/>
    <w:rsid w:val="00715D96"/>
    <w:rsid w:val="00717AF4"/>
    <w:rsid w:val="007225FD"/>
    <w:rsid w:val="00743976"/>
    <w:rsid w:val="00746F34"/>
    <w:rsid w:val="00752782"/>
    <w:rsid w:val="00764811"/>
    <w:rsid w:val="00792D71"/>
    <w:rsid w:val="007A5495"/>
    <w:rsid w:val="007A7A2E"/>
    <w:rsid w:val="007B3079"/>
    <w:rsid w:val="007B38E1"/>
    <w:rsid w:val="007C26D9"/>
    <w:rsid w:val="007F2E10"/>
    <w:rsid w:val="00801A8C"/>
    <w:rsid w:val="00810B89"/>
    <w:rsid w:val="008119DB"/>
    <w:rsid w:val="00830DC1"/>
    <w:rsid w:val="00832A2E"/>
    <w:rsid w:val="00833445"/>
    <w:rsid w:val="00841573"/>
    <w:rsid w:val="00847227"/>
    <w:rsid w:val="00857C3E"/>
    <w:rsid w:val="00860FA6"/>
    <w:rsid w:val="00862D9D"/>
    <w:rsid w:val="008755DB"/>
    <w:rsid w:val="00876EEF"/>
    <w:rsid w:val="00884649"/>
    <w:rsid w:val="008870AA"/>
    <w:rsid w:val="00893F43"/>
    <w:rsid w:val="008A02A6"/>
    <w:rsid w:val="008B49A0"/>
    <w:rsid w:val="008C28C1"/>
    <w:rsid w:val="008C7AF3"/>
    <w:rsid w:val="008D0981"/>
    <w:rsid w:val="00904E66"/>
    <w:rsid w:val="00907947"/>
    <w:rsid w:val="009147F9"/>
    <w:rsid w:val="0092279B"/>
    <w:rsid w:val="00926D1A"/>
    <w:rsid w:val="00931D80"/>
    <w:rsid w:val="00932BCC"/>
    <w:rsid w:val="00934200"/>
    <w:rsid w:val="00934781"/>
    <w:rsid w:val="009400E5"/>
    <w:rsid w:val="009542B7"/>
    <w:rsid w:val="00972925"/>
    <w:rsid w:val="00985AA7"/>
    <w:rsid w:val="009903E3"/>
    <w:rsid w:val="00990E3D"/>
    <w:rsid w:val="009A2790"/>
    <w:rsid w:val="009A6E97"/>
    <w:rsid w:val="009B4562"/>
    <w:rsid w:val="009C1A08"/>
    <w:rsid w:val="009E12AB"/>
    <w:rsid w:val="009E1E62"/>
    <w:rsid w:val="009E25B5"/>
    <w:rsid w:val="009F4D2F"/>
    <w:rsid w:val="00A00C62"/>
    <w:rsid w:val="00A21148"/>
    <w:rsid w:val="00A60CB3"/>
    <w:rsid w:val="00A61548"/>
    <w:rsid w:val="00A6604E"/>
    <w:rsid w:val="00A72B29"/>
    <w:rsid w:val="00A97EA2"/>
    <w:rsid w:val="00AB556A"/>
    <w:rsid w:val="00AC2BEE"/>
    <w:rsid w:val="00AD5743"/>
    <w:rsid w:val="00AE151A"/>
    <w:rsid w:val="00AE1993"/>
    <w:rsid w:val="00AE49D1"/>
    <w:rsid w:val="00AE616E"/>
    <w:rsid w:val="00AF448D"/>
    <w:rsid w:val="00AF6852"/>
    <w:rsid w:val="00AF6EA1"/>
    <w:rsid w:val="00B06B53"/>
    <w:rsid w:val="00B06D53"/>
    <w:rsid w:val="00B11843"/>
    <w:rsid w:val="00B11C11"/>
    <w:rsid w:val="00B11F6E"/>
    <w:rsid w:val="00B13527"/>
    <w:rsid w:val="00B142FA"/>
    <w:rsid w:val="00B2444C"/>
    <w:rsid w:val="00B30363"/>
    <w:rsid w:val="00B35705"/>
    <w:rsid w:val="00B362B3"/>
    <w:rsid w:val="00B44015"/>
    <w:rsid w:val="00B45E7F"/>
    <w:rsid w:val="00B528C4"/>
    <w:rsid w:val="00B52F1F"/>
    <w:rsid w:val="00B625D9"/>
    <w:rsid w:val="00B62FFA"/>
    <w:rsid w:val="00B63DC9"/>
    <w:rsid w:val="00B77740"/>
    <w:rsid w:val="00B859DC"/>
    <w:rsid w:val="00B9300B"/>
    <w:rsid w:val="00B95D1B"/>
    <w:rsid w:val="00BB2A12"/>
    <w:rsid w:val="00BD0A2A"/>
    <w:rsid w:val="00BE75FA"/>
    <w:rsid w:val="00BF1337"/>
    <w:rsid w:val="00C12E30"/>
    <w:rsid w:val="00C12F1C"/>
    <w:rsid w:val="00C2759B"/>
    <w:rsid w:val="00C32433"/>
    <w:rsid w:val="00C43736"/>
    <w:rsid w:val="00C56F16"/>
    <w:rsid w:val="00C61CED"/>
    <w:rsid w:val="00C624B2"/>
    <w:rsid w:val="00C761AF"/>
    <w:rsid w:val="00C76CB3"/>
    <w:rsid w:val="00CB763C"/>
    <w:rsid w:val="00CC0198"/>
    <w:rsid w:val="00CC315C"/>
    <w:rsid w:val="00D042ED"/>
    <w:rsid w:val="00D15AC1"/>
    <w:rsid w:val="00D17AE5"/>
    <w:rsid w:val="00D26FF6"/>
    <w:rsid w:val="00D435E8"/>
    <w:rsid w:val="00D476B8"/>
    <w:rsid w:val="00D665F5"/>
    <w:rsid w:val="00D9100B"/>
    <w:rsid w:val="00D93F40"/>
    <w:rsid w:val="00DA23E4"/>
    <w:rsid w:val="00DA3770"/>
    <w:rsid w:val="00DB68CE"/>
    <w:rsid w:val="00DC2E40"/>
    <w:rsid w:val="00DC4624"/>
    <w:rsid w:val="00DC5142"/>
    <w:rsid w:val="00DD1E48"/>
    <w:rsid w:val="00DD7530"/>
    <w:rsid w:val="00DD7B76"/>
    <w:rsid w:val="00DE2318"/>
    <w:rsid w:val="00DE2EFF"/>
    <w:rsid w:val="00DF042D"/>
    <w:rsid w:val="00DF072B"/>
    <w:rsid w:val="00DF0BB2"/>
    <w:rsid w:val="00E0485E"/>
    <w:rsid w:val="00E1000A"/>
    <w:rsid w:val="00E14B2F"/>
    <w:rsid w:val="00E22BEB"/>
    <w:rsid w:val="00E64CE9"/>
    <w:rsid w:val="00E7496D"/>
    <w:rsid w:val="00E8657C"/>
    <w:rsid w:val="00E86A9D"/>
    <w:rsid w:val="00E90019"/>
    <w:rsid w:val="00E90777"/>
    <w:rsid w:val="00E9281A"/>
    <w:rsid w:val="00E935AE"/>
    <w:rsid w:val="00E958A7"/>
    <w:rsid w:val="00EA7407"/>
    <w:rsid w:val="00EB443C"/>
    <w:rsid w:val="00EB44EF"/>
    <w:rsid w:val="00EC7A2A"/>
    <w:rsid w:val="00ED0B4C"/>
    <w:rsid w:val="00ED16A4"/>
    <w:rsid w:val="00ED40A2"/>
    <w:rsid w:val="00ED67BD"/>
    <w:rsid w:val="00EE31DA"/>
    <w:rsid w:val="00EF57D1"/>
    <w:rsid w:val="00EF6485"/>
    <w:rsid w:val="00F00405"/>
    <w:rsid w:val="00F13EBF"/>
    <w:rsid w:val="00F17704"/>
    <w:rsid w:val="00F20538"/>
    <w:rsid w:val="00F3013D"/>
    <w:rsid w:val="00F43BD8"/>
    <w:rsid w:val="00F44C63"/>
    <w:rsid w:val="00F47BE5"/>
    <w:rsid w:val="00F57BCB"/>
    <w:rsid w:val="00F60686"/>
    <w:rsid w:val="00F6243C"/>
    <w:rsid w:val="00F75741"/>
    <w:rsid w:val="00F85A36"/>
    <w:rsid w:val="00F87A2C"/>
    <w:rsid w:val="00FA0866"/>
    <w:rsid w:val="00FA3EB4"/>
    <w:rsid w:val="00FA6075"/>
    <w:rsid w:val="00FC3A13"/>
    <w:rsid w:val="00FD58F3"/>
    <w:rsid w:val="00FE2B3C"/>
    <w:rsid w:val="00FE3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4B23"/>
  <w15:chartTrackingRefBased/>
  <w15:docId w15:val="{0CD3A5F6-C6DE-4BB8-8FB6-9C970568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EA2"/>
    <w:rPr>
      <w:rFonts w:ascii="Segoe UI" w:hAnsi="Segoe UI" w:cs="Segoe UI"/>
      <w:sz w:val="18"/>
      <w:szCs w:val="18"/>
    </w:rPr>
  </w:style>
  <w:style w:type="character" w:styleId="Hyperlink">
    <w:name w:val="Hyperlink"/>
    <w:basedOn w:val="DefaultParagraphFont"/>
    <w:uiPriority w:val="99"/>
    <w:unhideWhenUsed/>
    <w:rsid w:val="00322130"/>
    <w:rPr>
      <w:color w:val="0563C1" w:themeColor="hyperlink"/>
      <w:u w:val="single"/>
    </w:rPr>
  </w:style>
  <w:style w:type="character" w:styleId="UnresolvedMention">
    <w:name w:val="Unresolved Mention"/>
    <w:basedOn w:val="DefaultParagraphFont"/>
    <w:uiPriority w:val="99"/>
    <w:semiHidden/>
    <w:unhideWhenUsed/>
    <w:rsid w:val="00322130"/>
    <w:rPr>
      <w:color w:val="605E5C"/>
      <w:shd w:val="clear" w:color="auto" w:fill="E1DFDD"/>
    </w:rPr>
  </w:style>
  <w:style w:type="character" w:styleId="FollowedHyperlink">
    <w:name w:val="FollowedHyperlink"/>
    <w:basedOn w:val="DefaultParagraphFont"/>
    <w:uiPriority w:val="99"/>
    <w:semiHidden/>
    <w:unhideWhenUsed/>
    <w:rsid w:val="007A54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steward.blogspot.com/search/label/consecutive%20numbers"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ustgiving.com/fundraising/jessesteward" TargetMode="External"/><Relationship Id="rId12" Type="http://schemas.openxmlformats.org/officeDocument/2006/relationships/image" Target="media/image3.png"/><Relationship Id="rId17" Type="http://schemas.openxmlformats.org/officeDocument/2006/relationships/hyperlink" Target="https://donsteward.blogspot.com/search/label/straight%20line%20graphs" TargetMode="External"/><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donsteward.blogspot.com/" TargetMode="External"/><Relationship Id="rId11" Type="http://schemas.openxmlformats.org/officeDocument/2006/relationships/hyperlink" Target="https://donsteward.blogspot.com/2018/01/algebra-snakes-and-branches.html" TargetMode="External"/><Relationship Id="rId5" Type="http://schemas.openxmlformats.org/officeDocument/2006/relationships/hyperlink" Target="https://www.justgiving.com/fundraising/jessesteward" TargetMode="External"/><Relationship Id="rId15" Type="http://schemas.openxmlformats.org/officeDocument/2006/relationships/hyperlink" Target="https://donsteward.blogspot.com/search/label/graph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hyperlink" Target="https://donsteward.blogspot.com/" TargetMode="External"/><Relationship Id="rId9" Type="http://schemas.openxmlformats.org/officeDocument/2006/relationships/image" Target="media/image1.png"/><Relationship Id="rId14" Type="http://schemas.openxmlformats.org/officeDocument/2006/relationships/hyperlink" Target="https://donsteward.blogspot.com/2015/06/s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Watson</dc:creator>
  <cp:keywords/>
  <dc:description/>
  <cp:lastModifiedBy>Anne Watson</cp:lastModifiedBy>
  <cp:revision>4</cp:revision>
  <dcterms:created xsi:type="dcterms:W3CDTF">2020-11-23T12:03:00Z</dcterms:created>
  <dcterms:modified xsi:type="dcterms:W3CDTF">2020-12-06T10:29:00Z</dcterms:modified>
</cp:coreProperties>
</file>